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09" w:rsidRDefault="00420231">
      <w:pPr>
        <w:spacing w:after="0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Obituaries  August 13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2008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Mrs Brenda Lawson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Former IW councillor and long serving public figure Brenda Lawson has died of cancer at the age of 65.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Tributes were paid following </w:t>
      </w:r>
      <w:r>
        <w:rPr>
          <w:sz w:val="28"/>
          <w:szCs w:val="28"/>
        </w:rPr>
        <w:t>her death on Wednesday morning, the day of Ventnor Carnival, on which committee she served for many years.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Mrs Lawson was IW council member for Ventnor East from 1998-2005, and before that served on South Wight Borough Council from 1991 to 1995.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IW counc</w:t>
      </w:r>
      <w:r>
        <w:rPr>
          <w:sz w:val="28"/>
          <w:szCs w:val="28"/>
        </w:rPr>
        <w:t>il chairman Cllr Arthur Taylor said, “My council colleagues and I are saddened by the news of the death of Brenda Lawson.   Brenda was a dedicated servant to her community during her time with the IW Council and more recently in her role of Ventnor Town Co</w:t>
      </w:r>
      <w:r>
        <w:rPr>
          <w:sz w:val="28"/>
          <w:szCs w:val="28"/>
        </w:rPr>
        <w:t>uncil.  Our thoughts are with her family and friends”.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Mrs Lawson was elected to Ventnor Town Council in 1991, and served as mayor in 1994-5, 2002-3, and 2005-6.  She was on the IW association of Parish and Town Councils and represented the Island on the </w:t>
      </w:r>
      <w:r>
        <w:rPr>
          <w:sz w:val="28"/>
          <w:szCs w:val="28"/>
        </w:rPr>
        <w:t xml:space="preserve">National Association of Local Councils. 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She had been chairman of the Macnaughton-Howe Craft Competition since 2002, spent more than 3 years as a trustee for the IW Society for the Blind, latterly serving as acting chairman. 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was also acting chairman</w:t>
      </w:r>
      <w:r>
        <w:rPr>
          <w:sz w:val="28"/>
          <w:szCs w:val="28"/>
        </w:rPr>
        <w:t xml:space="preserve"> of the IW branch of the Citizen’s Advice Bureau.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Born in Cambridge, she was educated in Essex and worked as a PA before becoming a secretary for Ford at their Dagenham base.  In 1967, she married Geoff, a boiler maker from the IW, and the couple were mar</w:t>
      </w:r>
      <w:r>
        <w:rPr>
          <w:sz w:val="28"/>
          <w:szCs w:val="28"/>
        </w:rPr>
        <w:t>ried for 41 years.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moved to the Island in the early 1980’s living in Niton and Upper Bonchurch before setting in South Street, Ventnor.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Mrs Lawson had a clothes shop in Pier Street, where she did dressmaking and alterations, before she got heavily </w:t>
      </w:r>
      <w:r>
        <w:rPr>
          <w:sz w:val="28"/>
          <w:szCs w:val="28"/>
        </w:rPr>
        <w:t>involved in local government.</w:t>
      </w:r>
    </w:p>
    <w:p w:rsidR="004D1B09" w:rsidRDefault="004D1B09">
      <w:pPr>
        <w:spacing w:after="0"/>
        <w:rPr>
          <w:sz w:val="28"/>
          <w:szCs w:val="28"/>
        </w:rPr>
      </w:pPr>
    </w:p>
    <w:p w:rsidR="004D1B09" w:rsidRDefault="00420231">
      <w:pPr>
        <w:spacing w:after="0"/>
      </w:pPr>
      <w:r>
        <w:rPr>
          <w:sz w:val="28"/>
          <w:szCs w:val="28"/>
        </w:rPr>
        <w:t>She leaves her husband, son, Alan, daughter Melody, and three grandchildren.</w:t>
      </w:r>
    </w:p>
    <w:sectPr w:rsidR="004D1B0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0231">
      <w:pPr>
        <w:spacing w:after="0" w:line="240" w:lineRule="auto"/>
      </w:pPr>
      <w:r>
        <w:separator/>
      </w:r>
    </w:p>
  </w:endnote>
  <w:endnote w:type="continuationSeparator" w:id="0">
    <w:p w:rsidR="00000000" w:rsidRDefault="004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02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20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1B09"/>
    <w:rsid w:val="00420231"/>
    <w:rsid w:val="004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92EA0-A89D-4F58-8930-2BA93DA4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College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Shania STEELE</cp:lastModifiedBy>
  <cp:revision>2</cp:revision>
  <cp:lastPrinted>2014-06-26T10:20:00Z</cp:lastPrinted>
  <dcterms:created xsi:type="dcterms:W3CDTF">2015-02-05T14:37:00Z</dcterms:created>
  <dcterms:modified xsi:type="dcterms:W3CDTF">2015-02-05T14:37:00Z</dcterms:modified>
</cp:coreProperties>
</file>